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AACA" w14:textId="319B4A08" w:rsidR="000A75CE" w:rsidRDefault="00F81A6B" w:rsidP="00F91810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182D83">
        <w:rPr>
          <w:rFonts w:ascii="Arial" w:eastAsia="Arial" w:hAnsi="Arial" w:cs="Arial"/>
          <w:b/>
          <w:sz w:val="20"/>
          <w:szCs w:val="20"/>
        </w:rPr>
        <w:t>ANEXO I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 xml:space="preserve"> Do Edital nº </w:t>
      </w:r>
      <w:r w:rsidR="00612549" w:rsidRPr="004363D0">
        <w:rPr>
          <w:rFonts w:ascii="Arial" w:eastAsia="Arial" w:hAnsi="Arial" w:cs="Arial"/>
          <w:b/>
          <w:sz w:val="20"/>
          <w:szCs w:val="20"/>
        </w:rPr>
        <w:t>023</w:t>
      </w:r>
      <w:r w:rsidR="00F8594F" w:rsidRPr="004363D0">
        <w:rPr>
          <w:rFonts w:ascii="Arial" w:eastAsia="Arial" w:hAnsi="Arial" w:cs="Arial"/>
          <w:b/>
          <w:sz w:val="20"/>
          <w:szCs w:val="20"/>
        </w:rPr>
        <w:t>/2025</w:t>
      </w:r>
      <w:r w:rsidR="009915A4" w:rsidRPr="004363D0">
        <w:rPr>
          <w:rFonts w:ascii="Arial" w:eastAsia="Arial" w:hAnsi="Arial" w:cs="Arial"/>
          <w:b/>
          <w:sz w:val="20"/>
          <w:szCs w:val="20"/>
        </w:rPr>
        <w:t>-PEQ</w:t>
      </w:r>
    </w:p>
    <w:p w14:paraId="451B4A7E" w14:textId="77777777" w:rsidR="00E521B9" w:rsidRPr="00014F9A" w:rsidRDefault="00E521B9" w:rsidP="00F91810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051BCB" w14:textId="78E2E490" w:rsidR="00F91810" w:rsidRPr="009915A4" w:rsidRDefault="009915A4" w:rsidP="00F91810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eastAsia="Arial" w:hAnsi="Arial" w:cs="Arial"/>
          <w:b/>
          <w:sz w:val="20"/>
          <w:szCs w:val="20"/>
        </w:rPr>
        <w:t>Linhas de Pesquisa e Orientadores do PEQ</w:t>
      </w:r>
    </w:p>
    <w:p w14:paraId="34926D92" w14:textId="45713899" w:rsidR="009915A4" w:rsidRDefault="009915A4" w:rsidP="00F91810">
      <w:pPr>
        <w:spacing w:line="276" w:lineRule="auto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4483"/>
      </w:tblGrid>
      <w:tr w:rsidR="004B0450" w:rsidRPr="007E7F0D" w14:paraId="35CF3242" w14:textId="77777777" w:rsidTr="001F7015">
        <w:trPr>
          <w:trHeight w:val="300"/>
          <w:jc w:val="center"/>
        </w:trPr>
        <w:tc>
          <w:tcPr>
            <w:tcW w:w="864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E574A6E" w14:textId="77777777" w:rsidR="004B0450" w:rsidRPr="007E7F0D" w:rsidRDefault="004B0450" w:rsidP="001F70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7F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Biocatálise</w:t>
            </w:r>
            <w:proofErr w:type="spellEnd"/>
            <w:r w:rsidRPr="007E7F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 Processos Bioquímicos</w:t>
            </w:r>
          </w:p>
        </w:tc>
      </w:tr>
      <w:tr w:rsidR="004B0450" w:rsidRPr="007E7F0D" w14:paraId="6CB94B99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68C7CEB6" w14:textId="77777777" w:rsidR="004B0450" w:rsidRPr="007E7F0D" w:rsidRDefault="004B0450" w:rsidP="009D07AD">
            <w:pPr>
              <w:tabs>
                <w:tab w:val="left" w:pos="30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   Daniel </w:t>
            </w:r>
            <w:proofErr w:type="spellStart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Tait</w:t>
            </w:r>
            <w:proofErr w:type="spellEnd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Vareschini</w:t>
            </w:r>
            <w:proofErr w:type="spellEnd"/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545219EC" w14:textId="77777777" w:rsidR="004B0450" w:rsidRPr="007E7F0D" w:rsidRDefault="004B0450" w:rsidP="009D07A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91326"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dtvareschini@uem.br</w:t>
            </w:r>
          </w:p>
        </w:tc>
      </w:tr>
      <w:tr w:rsidR="004B0450" w:rsidRPr="007E7F0D" w14:paraId="0FEA5FB6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1B9616C2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   </w:t>
            </w:r>
            <w:proofErr w:type="spellStart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Gisella</w:t>
            </w:r>
            <w:proofErr w:type="spellEnd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 Maria Zanin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67F3D2C9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gmzanin@uem.br  </w:t>
              </w:r>
            </w:hyperlink>
          </w:p>
        </w:tc>
      </w:tr>
      <w:tr w:rsidR="004B0450" w:rsidRPr="007E7F0D" w14:paraId="0B1507F7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D6671CE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  José Eduardo Olivo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4E28B783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jeolivo@uem.br</w:t>
              </w:r>
            </w:hyperlink>
          </w:p>
        </w:tc>
      </w:tr>
      <w:tr w:rsidR="004B0450" w:rsidRPr="007E7F0D" w14:paraId="51A809A8" w14:textId="77777777" w:rsidTr="001F7015">
        <w:trPr>
          <w:trHeight w:val="300"/>
          <w:jc w:val="center"/>
        </w:trPr>
        <w:tc>
          <w:tcPr>
            <w:tcW w:w="864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0DF4D5F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</w:rPr>
            </w:pPr>
            <w:r w:rsidRPr="007E7F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Catálise, Cinética e Reatores</w:t>
            </w:r>
            <w:r w:rsidRPr="007E7F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0450" w:rsidRPr="007E7F0D" w14:paraId="1EFA08F3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36874B32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</w:rPr>
            </w:pPr>
            <w:r w:rsidRPr="007E7F0D">
              <w:rPr>
                <w:rFonts w:ascii="Calibri" w:hAnsi="Calibri" w:cs="Calibri"/>
                <w:color w:val="0563C1"/>
              </w:rPr>
              <w:t xml:space="preserve">    </w:t>
            </w:r>
            <w:r w:rsidRPr="007E7F0D">
              <w:rPr>
                <w:rFonts w:ascii="Calibri" w:hAnsi="Calibri" w:cs="Calibri"/>
              </w:rPr>
              <w:t>Luiz Mario de Matos Jorge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7F5C9CD8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r w:rsidRPr="007E7F0D">
              <w:rPr>
                <w:rFonts w:ascii="Calibri" w:hAnsi="Calibri" w:cs="Calibri"/>
                <w:color w:val="0563C1"/>
                <w:u w:val="single"/>
              </w:rPr>
              <w:t xml:space="preserve"> lmmjorge@uem.br</w:t>
            </w:r>
          </w:p>
        </w:tc>
      </w:tr>
      <w:tr w:rsidR="004B0450" w:rsidRPr="007E7F0D" w14:paraId="594E9C72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79361D21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   Mara Heloísa N. Olsen </w:t>
            </w:r>
            <w:proofErr w:type="spellStart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Scaliante</w:t>
            </w:r>
            <w:proofErr w:type="spellEnd"/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C086670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 xml:space="preserve">mhnoscaliante2@uem.br </w:t>
              </w:r>
            </w:hyperlink>
          </w:p>
        </w:tc>
      </w:tr>
      <w:tr w:rsidR="004B0450" w:rsidRPr="007E7F0D" w14:paraId="6E012FE5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37D49F60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  Marcos de Souza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72F2F72B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msouza2@uem.br  </w:t>
              </w:r>
            </w:hyperlink>
          </w:p>
        </w:tc>
      </w:tr>
      <w:tr w:rsidR="004B0450" w:rsidRPr="007E7F0D" w14:paraId="445CABE8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3E974706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  Pedro Augusto Arroyo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4C8C7B22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paarroyo@uem.br  </w:t>
              </w:r>
            </w:hyperlink>
          </w:p>
        </w:tc>
      </w:tr>
      <w:tr w:rsidR="004B0450" w:rsidRPr="007E7F0D" w14:paraId="1EEA8AFE" w14:textId="77777777" w:rsidTr="001F7015">
        <w:trPr>
          <w:trHeight w:val="300"/>
          <w:jc w:val="center"/>
        </w:trPr>
        <w:tc>
          <w:tcPr>
            <w:tcW w:w="864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F46EC78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</w:rPr>
            </w:pPr>
            <w:r w:rsidRPr="007E7F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Equilíbrio de Fases e Propriedades Termodinâmicas</w:t>
            </w:r>
            <w:r w:rsidRPr="007E7F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0450" w:rsidRPr="007E7F0D" w14:paraId="293AD955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6E2EC1F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  Camila da Silva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A891D6D" w14:textId="77777777" w:rsidR="004B0450" w:rsidRPr="00191326" w:rsidRDefault="004B0450" w:rsidP="009D07AD">
            <w:pPr>
              <w:rPr>
                <w:rFonts w:asciiTheme="minorHAnsi" w:hAnsiTheme="minorHAnsi" w:cstheme="minorHAnsi"/>
                <w:color w:val="0563C1"/>
                <w:u w:val="single"/>
              </w:rPr>
            </w:pPr>
            <w:hyperlink r:id="rId13" w:history="1">
              <w:r w:rsidRPr="00191326">
                <w:rPr>
                  <w:rFonts w:asciiTheme="minorHAnsi" w:hAnsiTheme="minorHAnsi" w:cstheme="minorHAnsi"/>
                  <w:color w:val="0563C1"/>
                  <w:u w:val="single"/>
                </w:rPr>
                <w:t>csilva@uem.br</w:t>
              </w:r>
            </w:hyperlink>
          </w:p>
        </w:tc>
      </w:tr>
      <w:tr w:rsidR="004B0450" w:rsidRPr="007E7F0D" w14:paraId="7097DECD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51B05996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  Lúcio Cardozo Filho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569A2CF" w14:textId="77777777" w:rsidR="004B0450" w:rsidRPr="00191326" w:rsidRDefault="004B0450" w:rsidP="009D07AD">
            <w:pPr>
              <w:rPr>
                <w:rFonts w:asciiTheme="minorHAnsi" w:hAnsiTheme="minorHAnsi" w:cstheme="minorHAnsi"/>
                <w:color w:val="0563C1"/>
                <w:u w:val="single"/>
              </w:rPr>
            </w:pPr>
            <w:hyperlink r:id="rId14" w:history="1">
              <w:r w:rsidRPr="00191326">
                <w:rPr>
                  <w:rFonts w:asciiTheme="minorHAnsi" w:hAnsiTheme="minorHAnsi" w:cstheme="minorHAnsi"/>
                  <w:color w:val="0563C1"/>
                  <w:u w:val="single"/>
                </w:rPr>
                <w:t>lcfilho@uem.br</w:t>
              </w:r>
            </w:hyperlink>
          </w:p>
        </w:tc>
      </w:tr>
      <w:tr w:rsidR="004B0450" w:rsidRPr="007E7F0D" w14:paraId="7978D8BF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0D4B4534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  Vladimir Ferreira Cabral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BAA9091" w14:textId="77777777" w:rsidR="004B0450" w:rsidRPr="00191326" w:rsidRDefault="004B0450" w:rsidP="009D07AD">
            <w:pPr>
              <w:rPr>
                <w:rFonts w:asciiTheme="minorHAnsi" w:hAnsiTheme="minorHAnsi" w:cstheme="minorHAnsi"/>
                <w:color w:val="0563C1"/>
                <w:u w:val="single"/>
              </w:rPr>
            </w:pPr>
            <w:hyperlink r:id="rId15" w:history="1">
              <w:r w:rsidRPr="00191326">
                <w:rPr>
                  <w:rFonts w:asciiTheme="minorHAnsi" w:hAnsiTheme="minorHAnsi" w:cstheme="minorHAnsi"/>
                  <w:color w:val="0563C1"/>
                  <w:u w:val="single"/>
                </w:rPr>
                <w:t>vfcabral@uem.br</w:t>
              </w:r>
            </w:hyperlink>
          </w:p>
        </w:tc>
      </w:tr>
      <w:tr w:rsidR="004B0450" w:rsidRPr="007E7F0D" w14:paraId="67C27BC1" w14:textId="77777777" w:rsidTr="001F7015">
        <w:trPr>
          <w:trHeight w:val="300"/>
          <w:jc w:val="center"/>
        </w:trPr>
        <w:tc>
          <w:tcPr>
            <w:tcW w:w="864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C2021EE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</w:rPr>
            </w:pPr>
            <w:r w:rsidRPr="007E7F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Gestão, Controle e Preservação Ambiental</w:t>
            </w:r>
            <w:r w:rsidRPr="007E7F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0450" w:rsidRPr="007E7F0D" w14:paraId="0C65BB1A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B128237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  Angélica </w:t>
            </w:r>
            <w:proofErr w:type="spellStart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Marquetotti</w:t>
            </w:r>
            <w:proofErr w:type="spellEnd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 Salcedo Vieira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01A4F6D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amsvieira@uem.br</w:t>
              </w:r>
            </w:hyperlink>
          </w:p>
        </w:tc>
      </w:tr>
      <w:tr w:rsidR="00F03D16" w:rsidRPr="007E7F0D" w14:paraId="139959C2" w14:textId="77777777" w:rsidTr="00E855E1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CBA40E" w14:textId="590B4540" w:rsidR="00F03D16" w:rsidRPr="00F03D16" w:rsidRDefault="00F03D16" w:rsidP="00F03D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D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F03D16">
              <w:rPr>
                <w:rFonts w:ascii="Arial" w:hAnsi="Arial" w:cs="Arial"/>
                <w:sz w:val="20"/>
                <w:szCs w:val="20"/>
              </w:rPr>
              <w:t>Lu</w:t>
            </w:r>
            <w:r w:rsidR="000B5314">
              <w:rPr>
                <w:rFonts w:ascii="Arial" w:hAnsi="Arial" w:cs="Arial"/>
                <w:sz w:val="20"/>
                <w:szCs w:val="20"/>
              </w:rPr>
              <w:t>í</w:t>
            </w:r>
            <w:r w:rsidRPr="00F03D16">
              <w:rPr>
                <w:rFonts w:ascii="Arial" w:hAnsi="Arial" w:cs="Arial"/>
                <w:sz w:val="20"/>
                <w:szCs w:val="20"/>
              </w:rPr>
              <w:t xml:space="preserve">s Fernando </w:t>
            </w:r>
            <w:proofErr w:type="spellStart"/>
            <w:r w:rsidRPr="00F03D16">
              <w:rPr>
                <w:rFonts w:ascii="Arial" w:hAnsi="Arial" w:cs="Arial"/>
                <w:sz w:val="20"/>
                <w:szCs w:val="20"/>
              </w:rPr>
              <w:t>Cusioli</w:t>
            </w:r>
            <w:proofErr w:type="spellEnd"/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01617A31" w14:textId="00D992B0" w:rsidR="00F03D16" w:rsidRDefault="00F03D16" w:rsidP="00F03D16">
            <w:hyperlink r:id="rId17" w:history="1">
              <w:r w:rsidRPr="00F03D16">
                <w:rPr>
                  <w:rStyle w:val="Hyperlink"/>
                  <w:color w:val="0070C0"/>
                </w:rPr>
                <w:t>lfcusioli@uem.br</w:t>
              </w:r>
            </w:hyperlink>
          </w:p>
        </w:tc>
      </w:tr>
      <w:tr w:rsidR="004B0450" w:rsidRPr="007E7F0D" w14:paraId="4E09387E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35C79842" w14:textId="77777777" w:rsidR="004B0450" w:rsidRPr="00F03D16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D16">
              <w:rPr>
                <w:rFonts w:ascii="Arial" w:hAnsi="Arial" w:cs="Arial"/>
                <w:color w:val="000000"/>
                <w:sz w:val="20"/>
                <w:szCs w:val="20"/>
              </w:rPr>
              <w:t>   Marcelino Luiz Gimenes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528EC97" w14:textId="77777777" w:rsidR="004B0450" w:rsidRPr="00F03D16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Pr="00F03D16">
                <w:rPr>
                  <w:rFonts w:ascii="Calibri" w:hAnsi="Calibri" w:cs="Calibri"/>
                  <w:color w:val="0563C1"/>
                  <w:u w:val="single"/>
                </w:rPr>
                <w:t>mlgimenes@uem.br</w:t>
              </w:r>
            </w:hyperlink>
          </w:p>
        </w:tc>
      </w:tr>
      <w:tr w:rsidR="004B0450" w:rsidRPr="007E7F0D" w14:paraId="4AF3E1F1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52C9193B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  Maria Angélica Simões Dornellas de Barros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7D9D603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9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masdbarros@uem.br</w:t>
              </w:r>
            </w:hyperlink>
          </w:p>
        </w:tc>
      </w:tr>
      <w:tr w:rsidR="004B0450" w:rsidRPr="007E7F0D" w14:paraId="13960357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092FC4E1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Rosângela Bergamasco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8A0958D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rbergamasco@uem.br</w:t>
              </w:r>
            </w:hyperlink>
          </w:p>
        </w:tc>
      </w:tr>
      <w:tr w:rsidR="004B0450" w:rsidRPr="007E7F0D" w14:paraId="2293E585" w14:textId="77777777" w:rsidTr="001F7015">
        <w:trPr>
          <w:trHeight w:val="300"/>
          <w:jc w:val="center"/>
        </w:trPr>
        <w:tc>
          <w:tcPr>
            <w:tcW w:w="864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D0ACE29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</w:rPr>
            </w:pPr>
            <w:r w:rsidRPr="007E7F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Modelagem, Controle e Automação de Processos</w:t>
            </w:r>
            <w:r w:rsidRPr="007E7F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0450" w:rsidRPr="007E7F0D" w14:paraId="7943DA94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ED8E514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  Caliane Bastos Borba Costa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01D8E7DE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cbbcosta@uem.br  </w:t>
              </w:r>
            </w:hyperlink>
          </w:p>
        </w:tc>
      </w:tr>
      <w:tr w:rsidR="004B0450" w:rsidRPr="007E7F0D" w14:paraId="55E6A248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E3A1A15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   Esdras </w:t>
            </w:r>
            <w:proofErr w:type="spellStart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Penêdo</w:t>
            </w:r>
            <w:proofErr w:type="spellEnd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Carvalho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36076CD3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epcarvalho@uem.br  </w:t>
              </w:r>
            </w:hyperlink>
          </w:p>
        </w:tc>
      </w:tr>
      <w:tr w:rsidR="004B0450" w:rsidRPr="007E7F0D" w14:paraId="4B1B10CA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BEC96E0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  Leandro Vitor Pavão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0E64C660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3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lvpavao2@uem.br</w:t>
              </w:r>
            </w:hyperlink>
          </w:p>
        </w:tc>
      </w:tr>
      <w:tr w:rsidR="004B0450" w:rsidRPr="007E7F0D" w14:paraId="5AC4A304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685FECE6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  Luiz Mario de Matos Jorge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43101363" w14:textId="77777777" w:rsidR="004B0450" w:rsidRPr="007E7F0D" w:rsidRDefault="004B0450" w:rsidP="009D07A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91326"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lmmjorge@uem.br</w:t>
            </w:r>
          </w:p>
        </w:tc>
      </w:tr>
      <w:tr w:rsidR="004B0450" w:rsidRPr="007E7F0D" w14:paraId="3F362EAD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44AEB96D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  Marcos de Souza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7E0C76CA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4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msouza2@uem.br  </w:t>
              </w:r>
            </w:hyperlink>
          </w:p>
        </w:tc>
      </w:tr>
      <w:tr w:rsidR="004B0450" w:rsidRPr="007E7F0D" w14:paraId="110FE56F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1CA9701A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  Mauro Antônio da Silva Sá Ravagnani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B3E5356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5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massravagnani@uem.br  </w:t>
              </w:r>
            </w:hyperlink>
          </w:p>
        </w:tc>
      </w:tr>
      <w:tr w:rsidR="004B0450" w:rsidRPr="007E7F0D" w14:paraId="4C509465" w14:textId="77777777" w:rsidTr="001F7015">
        <w:trPr>
          <w:trHeight w:val="300"/>
          <w:jc w:val="center"/>
        </w:trPr>
        <w:tc>
          <w:tcPr>
            <w:tcW w:w="864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9E188F9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</w:rPr>
            </w:pPr>
            <w:r w:rsidRPr="007E7F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Processos de Separação e Sistemas Particulados</w:t>
            </w:r>
            <w:r w:rsidRPr="007E7F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0450" w:rsidRPr="007E7F0D" w14:paraId="47083CC3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4A59BBA9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  Marcelino Luiz Gimenes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6F811B7B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6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mlgimenes@uem.br  </w:t>
              </w:r>
            </w:hyperlink>
          </w:p>
        </w:tc>
      </w:tr>
      <w:tr w:rsidR="004B0450" w:rsidRPr="007E7F0D" w14:paraId="1E5015FF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20FE114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  Marcelo Fernandes Vieira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563A86BE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7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mfvieira2@uem.br  </w:t>
              </w:r>
            </w:hyperlink>
          </w:p>
        </w:tc>
      </w:tr>
      <w:tr w:rsidR="004B0450" w:rsidRPr="007E7F0D" w14:paraId="22A1411A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01688B7E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  </w:t>
            </w:r>
            <w:proofErr w:type="spellStart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Nehemias</w:t>
            </w:r>
            <w:proofErr w:type="spellEnd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 Curvelo Pereira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2BC0890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ncpereira@uem.br  </w:t>
              </w:r>
            </w:hyperlink>
          </w:p>
        </w:tc>
      </w:tr>
      <w:tr w:rsidR="004B0450" w:rsidRPr="007E7F0D" w14:paraId="653BD799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1F4B37AF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   Oswaldo </w:t>
            </w:r>
            <w:proofErr w:type="spellStart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Curty</w:t>
            </w:r>
            <w:proofErr w:type="spellEnd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 da Motta Lima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3A3FD5E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9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 xml:space="preserve">ocmlima@uem.br </w:t>
              </w:r>
            </w:hyperlink>
          </w:p>
        </w:tc>
      </w:tr>
      <w:tr w:rsidR="004B0450" w:rsidRPr="007E7F0D" w14:paraId="495FE4DB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43CB05FA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  Sérgio Henrique Bernardo de Faria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5EB10D81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0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 xml:space="preserve">shbfaria@uem.br </w:t>
              </w:r>
            </w:hyperlink>
          </w:p>
        </w:tc>
      </w:tr>
      <w:tr w:rsidR="004B0450" w:rsidRPr="007E7F0D" w14:paraId="4509A55B" w14:textId="77777777" w:rsidTr="001F7015">
        <w:trPr>
          <w:trHeight w:val="300"/>
          <w:jc w:val="center"/>
        </w:trPr>
        <w:tc>
          <w:tcPr>
            <w:tcW w:w="864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EDB7AF9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</w:rPr>
            </w:pPr>
            <w:r w:rsidRPr="007E7F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Síntese e Otimização de Processos</w:t>
            </w:r>
            <w:r w:rsidRPr="007E7F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0450" w:rsidRPr="007E7F0D" w14:paraId="18BE2218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1E197A7D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  Caliane Bastos Borba Costa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527CCC80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1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cbbcosta@uem.br  </w:t>
              </w:r>
            </w:hyperlink>
          </w:p>
        </w:tc>
      </w:tr>
      <w:tr w:rsidR="004B0450" w:rsidRPr="007E7F0D" w14:paraId="5CAFD72F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6BB5BDA7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   Esdras </w:t>
            </w:r>
            <w:proofErr w:type="spellStart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Penêdo</w:t>
            </w:r>
            <w:proofErr w:type="spellEnd"/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Carvalho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3639A65C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2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epcarvalho@uem.br  </w:t>
              </w:r>
            </w:hyperlink>
          </w:p>
        </w:tc>
      </w:tr>
      <w:tr w:rsidR="004B0450" w:rsidRPr="007E7F0D" w14:paraId="1C954359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60DF1604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Leandro Vitor Pavão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695C7F87" w14:textId="77777777" w:rsidR="004B0450" w:rsidRPr="007E7F0D" w:rsidRDefault="004B0450" w:rsidP="009D07A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91326"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lvpavao2@uem.br</w:t>
            </w:r>
          </w:p>
        </w:tc>
      </w:tr>
      <w:tr w:rsidR="004B0450" w:rsidRPr="007E7F0D" w14:paraId="18A1D20A" w14:textId="77777777" w:rsidTr="001F7015">
        <w:trPr>
          <w:trHeight w:val="300"/>
          <w:jc w:val="center"/>
        </w:trPr>
        <w:tc>
          <w:tcPr>
            <w:tcW w:w="4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54576FD" w14:textId="77777777" w:rsidR="004B0450" w:rsidRPr="007E7F0D" w:rsidRDefault="004B0450" w:rsidP="009D0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F0D">
              <w:rPr>
                <w:rFonts w:ascii="Arial" w:hAnsi="Arial" w:cs="Arial"/>
                <w:color w:val="000000"/>
                <w:sz w:val="20"/>
                <w:szCs w:val="20"/>
              </w:rPr>
              <w:t>   Mauro Antônio da Silva Sá Ravagnani</w:t>
            </w:r>
          </w:p>
        </w:tc>
        <w:tc>
          <w:tcPr>
            <w:tcW w:w="448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74F29096" w14:textId="77777777" w:rsidR="004B0450" w:rsidRPr="007E7F0D" w:rsidRDefault="004B0450" w:rsidP="009D07A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3" w:history="1">
              <w:r w:rsidRPr="007E7F0D">
                <w:rPr>
                  <w:rFonts w:ascii="Calibri" w:hAnsi="Calibri" w:cs="Calibri"/>
                  <w:color w:val="0563C1"/>
                  <w:u w:val="single"/>
                </w:rPr>
                <w:t>massravagnani@uem.br  </w:t>
              </w:r>
            </w:hyperlink>
          </w:p>
        </w:tc>
      </w:tr>
    </w:tbl>
    <w:p w14:paraId="23951E86" w14:textId="4721FA30" w:rsidR="004B0450" w:rsidRDefault="004B0450" w:rsidP="00F91810">
      <w:pPr>
        <w:spacing w:line="276" w:lineRule="auto"/>
        <w:jc w:val="center"/>
        <w:rPr>
          <w:rFonts w:ascii="Arial" w:eastAsia="Arial" w:hAnsi="Arial" w:cs="Arial"/>
          <w:sz w:val="16"/>
          <w:szCs w:val="16"/>
        </w:rPr>
      </w:pPr>
    </w:p>
    <w:p w14:paraId="42531DBD" w14:textId="45BF0DE0" w:rsidR="000E11BA" w:rsidRDefault="000E11BA">
      <w:pPr>
        <w:rPr>
          <w:rFonts w:ascii="Arial" w:eastAsia="Arial" w:hAnsi="Arial" w:cs="Arial"/>
          <w:sz w:val="22"/>
          <w:szCs w:val="22"/>
        </w:rPr>
      </w:pPr>
    </w:p>
    <w:sectPr w:rsidR="000E11BA" w:rsidSect="00694B99">
      <w:headerReference w:type="default" r:id="rId34"/>
      <w:footerReference w:type="default" r:id="rId35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88E69" w14:textId="77777777" w:rsidR="00385FD7" w:rsidRDefault="00385FD7">
      <w:r>
        <w:separator/>
      </w:r>
    </w:p>
  </w:endnote>
  <w:endnote w:type="continuationSeparator" w:id="0">
    <w:p w14:paraId="0334AA56" w14:textId="77777777" w:rsidR="00385FD7" w:rsidRDefault="0038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30B6" w14:textId="77777777" w:rsidR="00385FD7" w:rsidRDefault="00385FD7">
      <w:r>
        <w:separator/>
      </w:r>
    </w:p>
  </w:footnote>
  <w:footnote w:type="continuationSeparator" w:id="0">
    <w:p w14:paraId="74663D6D" w14:textId="77777777" w:rsidR="00385FD7" w:rsidRDefault="0038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MqwFAGvl/1Y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63EE"/>
    <w:rsid w:val="00022A72"/>
    <w:rsid w:val="00025E47"/>
    <w:rsid w:val="0003029F"/>
    <w:rsid w:val="000311DE"/>
    <w:rsid w:val="000342D3"/>
    <w:rsid w:val="0003720C"/>
    <w:rsid w:val="0003738D"/>
    <w:rsid w:val="000435D7"/>
    <w:rsid w:val="00043F60"/>
    <w:rsid w:val="000472AB"/>
    <w:rsid w:val="00050C62"/>
    <w:rsid w:val="00060F5B"/>
    <w:rsid w:val="00064EDA"/>
    <w:rsid w:val="0007319C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4389"/>
    <w:rsid w:val="000C630B"/>
    <w:rsid w:val="000D0230"/>
    <w:rsid w:val="000D323F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193A"/>
    <w:rsid w:val="00144515"/>
    <w:rsid w:val="00161482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A6195"/>
    <w:rsid w:val="001B1666"/>
    <w:rsid w:val="001B1F6F"/>
    <w:rsid w:val="001B25CC"/>
    <w:rsid w:val="001B5A54"/>
    <w:rsid w:val="001B7C1C"/>
    <w:rsid w:val="001C2A6F"/>
    <w:rsid w:val="001C4EB6"/>
    <w:rsid w:val="001C583C"/>
    <w:rsid w:val="001D43C1"/>
    <w:rsid w:val="001E3794"/>
    <w:rsid w:val="001E7B9E"/>
    <w:rsid w:val="001F3BAF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036E"/>
    <w:rsid w:val="00262160"/>
    <w:rsid w:val="00264A92"/>
    <w:rsid w:val="00270571"/>
    <w:rsid w:val="00281A2B"/>
    <w:rsid w:val="00293DBB"/>
    <w:rsid w:val="00295C77"/>
    <w:rsid w:val="002B39D8"/>
    <w:rsid w:val="002B66C3"/>
    <w:rsid w:val="002B68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2F703C"/>
    <w:rsid w:val="003001D0"/>
    <w:rsid w:val="00300439"/>
    <w:rsid w:val="003022A9"/>
    <w:rsid w:val="003059DB"/>
    <w:rsid w:val="00305FE8"/>
    <w:rsid w:val="00307B6C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5FD7"/>
    <w:rsid w:val="003869D0"/>
    <w:rsid w:val="00390E92"/>
    <w:rsid w:val="003A6FDB"/>
    <w:rsid w:val="003B0693"/>
    <w:rsid w:val="003B1400"/>
    <w:rsid w:val="003B586F"/>
    <w:rsid w:val="003C0EA6"/>
    <w:rsid w:val="003C62C3"/>
    <w:rsid w:val="003D2535"/>
    <w:rsid w:val="003D2A73"/>
    <w:rsid w:val="003D38B7"/>
    <w:rsid w:val="003D78AE"/>
    <w:rsid w:val="003E3659"/>
    <w:rsid w:val="003E76F6"/>
    <w:rsid w:val="003F3903"/>
    <w:rsid w:val="003F6AD2"/>
    <w:rsid w:val="00410A41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363D0"/>
    <w:rsid w:val="0044189C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9094E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8755A"/>
    <w:rsid w:val="00592587"/>
    <w:rsid w:val="0059518D"/>
    <w:rsid w:val="00596849"/>
    <w:rsid w:val="005A138A"/>
    <w:rsid w:val="005A22A7"/>
    <w:rsid w:val="005A3B95"/>
    <w:rsid w:val="005A40C6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2549"/>
    <w:rsid w:val="00613557"/>
    <w:rsid w:val="0061612F"/>
    <w:rsid w:val="00623DD4"/>
    <w:rsid w:val="0062569C"/>
    <w:rsid w:val="0063022B"/>
    <w:rsid w:val="00633485"/>
    <w:rsid w:val="00633D17"/>
    <w:rsid w:val="00641DDE"/>
    <w:rsid w:val="00646320"/>
    <w:rsid w:val="00646A04"/>
    <w:rsid w:val="00647834"/>
    <w:rsid w:val="00657104"/>
    <w:rsid w:val="00660BA0"/>
    <w:rsid w:val="00662464"/>
    <w:rsid w:val="00662D99"/>
    <w:rsid w:val="00663124"/>
    <w:rsid w:val="00670C7B"/>
    <w:rsid w:val="00691E20"/>
    <w:rsid w:val="00694B99"/>
    <w:rsid w:val="00694CD1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2890"/>
    <w:rsid w:val="0071363D"/>
    <w:rsid w:val="007171ED"/>
    <w:rsid w:val="00722CD0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26FA"/>
    <w:rsid w:val="00763850"/>
    <w:rsid w:val="007640F7"/>
    <w:rsid w:val="00765B4B"/>
    <w:rsid w:val="0076667C"/>
    <w:rsid w:val="0077151D"/>
    <w:rsid w:val="00777183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1A3B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37203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3A1E"/>
    <w:rsid w:val="008C6801"/>
    <w:rsid w:val="008D372F"/>
    <w:rsid w:val="008D3EE3"/>
    <w:rsid w:val="008D4135"/>
    <w:rsid w:val="008D4E21"/>
    <w:rsid w:val="008E4859"/>
    <w:rsid w:val="008F3002"/>
    <w:rsid w:val="008F37E2"/>
    <w:rsid w:val="00903026"/>
    <w:rsid w:val="00906C21"/>
    <w:rsid w:val="0091462E"/>
    <w:rsid w:val="009236B9"/>
    <w:rsid w:val="00930618"/>
    <w:rsid w:val="009316A1"/>
    <w:rsid w:val="00933D75"/>
    <w:rsid w:val="009445B0"/>
    <w:rsid w:val="00947972"/>
    <w:rsid w:val="009545BA"/>
    <w:rsid w:val="00957253"/>
    <w:rsid w:val="00962A96"/>
    <w:rsid w:val="009631CD"/>
    <w:rsid w:val="00985EF1"/>
    <w:rsid w:val="009915A4"/>
    <w:rsid w:val="0099243F"/>
    <w:rsid w:val="009947CA"/>
    <w:rsid w:val="009A062C"/>
    <w:rsid w:val="009A4722"/>
    <w:rsid w:val="009B4066"/>
    <w:rsid w:val="009C2276"/>
    <w:rsid w:val="009C6512"/>
    <w:rsid w:val="009D07AD"/>
    <w:rsid w:val="009D3136"/>
    <w:rsid w:val="009D3EE5"/>
    <w:rsid w:val="009E65EE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371AD"/>
    <w:rsid w:val="00A40C0E"/>
    <w:rsid w:val="00A41974"/>
    <w:rsid w:val="00A43770"/>
    <w:rsid w:val="00A56566"/>
    <w:rsid w:val="00A57C5F"/>
    <w:rsid w:val="00A62ACC"/>
    <w:rsid w:val="00A65D26"/>
    <w:rsid w:val="00A66A65"/>
    <w:rsid w:val="00A73649"/>
    <w:rsid w:val="00A7376C"/>
    <w:rsid w:val="00A73E9A"/>
    <w:rsid w:val="00A74C90"/>
    <w:rsid w:val="00A80750"/>
    <w:rsid w:val="00A80DD3"/>
    <w:rsid w:val="00A81C78"/>
    <w:rsid w:val="00A82E7A"/>
    <w:rsid w:val="00A83062"/>
    <w:rsid w:val="00A93684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00A6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97DBC"/>
    <w:rsid w:val="00BA0DD2"/>
    <w:rsid w:val="00BA2111"/>
    <w:rsid w:val="00BA56E0"/>
    <w:rsid w:val="00BA713A"/>
    <w:rsid w:val="00BA7373"/>
    <w:rsid w:val="00BB0030"/>
    <w:rsid w:val="00BB0B08"/>
    <w:rsid w:val="00BB581F"/>
    <w:rsid w:val="00BB6B11"/>
    <w:rsid w:val="00BD3156"/>
    <w:rsid w:val="00BD32A1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24307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121A"/>
    <w:rsid w:val="00C94E98"/>
    <w:rsid w:val="00C97799"/>
    <w:rsid w:val="00C97FA4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529"/>
    <w:rsid w:val="00D1373B"/>
    <w:rsid w:val="00D16748"/>
    <w:rsid w:val="00D21563"/>
    <w:rsid w:val="00D25A61"/>
    <w:rsid w:val="00D27D12"/>
    <w:rsid w:val="00D333F5"/>
    <w:rsid w:val="00D417AF"/>
    <w:rsid w:val="00D42961"/>
    <w:rsid w:val="00D4315C"/>
    <w:rsid w:val="00D4743A"/>
    <w:rsid w:val="00D50EF2"/>
    <w:rsid w:val="00D5134C"/>
    <w:rsid w:val="00D5393D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199D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2172"/>
    <w:rsid w:val="00E132FE"/>
    <w:rsid w:val="00E144E4"/>
    <w:rsid w:val="00E1468A"/>
    <w:rsid w:val="00E15FFF"/>
    <w:rsid w:val="00E169D9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37D5"/>
    <w:rsid w:val="00E554F4"/>
    <w:rsid w:val="00E5758C"/>
    <w:rsid w:val="00E57D35"/>
    <w:rsid w:val="00E62AED"/>
    <w:rsid w:val="00E713B9"/>
    <w:rsid w:val="00E71703"/>
    <w:rsid w:val="00E75EEF"/>
    <w:rsid w:val="00E76753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2EFF"/>
    <w:rsid w:val="00EA4AFA"/>
    <w:rsid w:val="00EA5FC3"/>
    <w:rsid w:val="00EB0149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EF091A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75067"/>
    <w:rsid w:val="00F76371"/>
    <w:rsid w:val="00F77FA9"/>
    <w:rsid w:val="00F81A6B"/>
    <w:rsid w:val="00F8594F"/>
    <w:rsid w:val="00F9029A"/>
    <w:rsid w:val="00F91810"/>
    <w:rsid w:val="00F93AFC"/>
    <w:rsid w:val="00F948F9"/>
    <w:rsid w:val="00FA09D5"/>
    <w:rsid w:val="00FA364C"/>
    <w:rsid w:val="00FA506B"/>
    <w:rsid w:val="00FB799B"/>
    <w:rsid w:val="00FC15B5"/>
    <w:rsid w:val="00FC5DF2"/>
    <w:rsid w:val="00FC79EC"/>
    <w:rsid w:val="00FD354A"/>
    <w:rsid w:val="00FD49CB"/>
    <w:rsid w:val="00FD6B6C"/>
    <w:rsid w:val="00FE71F4"/>
    <w:rsid w:val="00FF311D"/>
    <w:rsid w:val="00FF3369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zanin@uem.br" TargetMode="External"/><Relationship Id="rId13" Type="http://schemas.openxmlformats.org/officeDocument/2006/relationships/hyperlink" Target="mailto:csilva@uem.br" TargetMode="External"/><Relationship Id="rId18" Type="http://schemas.openxmlformats.org/officeDocument/2006/relationships/hyperlink" Target="mailto:mlgimenes@uem.br" TargetMode="External"/><Relationship Id="rId26" Type="http://schemas.openxmlformats.org/officeDocument/2006/relationships/hyperlink" Target="mailto:mlgimenes@uem.br" TargetMode="External"/><Relationship Id="rId3" Type="http://schemas.openxmlformats.org/officeDocument/2006/relationships/styles" Target="styles.xml"/><Relationship Id="rId21" Type="http://schemas.openxmlformats.org/officeDocument/2006/relationships/hyperlink" Target="mailto:cbbcosta@uem.br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paarroyo@uem.br" TargetMode="External"/><Relationship Id="rId17" Type="http://schemas.openxmlformats.org/officeDocument/2006/relationships/hyperlink" Target="file:///D:\Drives%20compartilhados\Secretaria%20PEQ%20(arquivos)\DOC%20-%20PEQ%2092%20-%20EM%20VIGOR\DOCUMENTOS%20-%20PEQ\2024\Edital\lfcusioli@uem.br" TargetMode="External"/><Relationship Id="rId25" Type="http://schemas.openxmlformats.org/officeDocument/2006/relationships/hyperlink" Target="mailto:massravagnani@uem.br" TargetMode="External"/><Relationship Id="rId33" Type="http://schemas.openxmlformats.org/officeDocument/2006/relationships/hyperlink" Target="mailto:massravagnani@ue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svieira@uem.br" TargetMode="External"/><Relationship Id="rId20" Type="http://schemas.openxmlformats.org/officeDocument/2006/relationships/hyperlink" Target="mailto:rbergamasco@uem.br" TargetMode="External"/><Relationship Id="rId29" Type="http://schemas.openxmlformats.org/officeDocument/2006/relationships/hyperlink" Target="mailto:ocmlima@ue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ouza2@uem.br" TargetMode="External"/><Relationship Id="rId24" Type="http://schemas.openxmlformats.org/officeDocument/2006/relationships/hyperlink" Target="mailto:msouza2@uem.br" TargetMode="External"/><Relationship Id="rId32" Type="http://schemas.openxmlformats.org/officeDocument/2006/relationships/hyperlink" Target="mailto:epcarvalho@uem.b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fcabral@uem.br" TargetMode="External"/><Relationship Id="rId23" Type="http://schemas.openxmlformats.org/officeDocument/2006/relationships/hyperlink" Target="mailto:lvpavao2@uem.br" TargetMode="External"/><Relationship Id="rId28" Type="http://schemas.openxmlformats.org/officeDocument/2006/relationships/hyperlink" Target="mailto:ncpereira@uem.b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mhnoscaliante2@uem.br" TargetMode="External"/><Relationship Id="rId19" Type="http://schemas.openxmlformats.org/officeDocument/2006/relationships/hyperlink" Target="mailto:masdbarros@uem.br" TargetMode="External"/><Relationship Id="rId31" Type="http://schemas.openxmlformats.org/officeDocument/2006/relationships/hyperlink" Target="mailto:cbbcosta@ue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olivo@uem.br" TargetMode="External"/><Relationship Id="rId14" Type="http://schemas.openxmlformats.org/officeDocument/2006/relationships/hyperlink" Target="mailto:lcfilho@uem.br" TargetMode="External"/><Relationship Id="rId22" Type="http://schemas.openxmlformats.org/officeDocument/2006/relationships/hyperlink" Target="mailto:epcarvalho@uem.br" TargetMode="External"/><Relationship Id="rId27" Type="http://schemas.openxmlformats.org/officeDocument/2006/relationships/hyperlink" Target="mailto:mfvieira2@uem.br" TargetMode="External"/><Relationship Id="rId30" Type="http://schemas.openxmlformats.org/officeDocument/2006/relationships/hyperlink" Target="mailto:shbfaria@uem.br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Caliane Costa</cp:lastModifiedBy>
  <cp:revision>5</cp:revision>
  <cp:lastPrinted>2023-11-30T18:27:00Z</cp:lastPrinted>
  <dcterms:created xsi:type="dcterms:W3CDTF">2025-04-11T13:01:00Z</dcterms:created>
  <dcterms:modified xsi:type="dcterms:W3CDTF">2025-04-15T15:54:00Z</dcterms:modified>
</cp:coreProperties>
</file>